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3D4" w:rsidRPr="004B66E3" w:rsidRDefault="00F723D4" w:rsidP="00F723D4">
      <w:pPr>
        <w:ind w:firstLine="709"/>
        <w:jc w:val="both"/>
        <w:rPr>
          <w:b/>
        </w:rPr>
      </w:pPr>
    </w:p>
    <w:p w:rsidR="00F723D4" w:rsidRPr="004B66E3" w:rsidRDefault="00F723D4" w:rsidP="00F723D4">
      <w:pPr>
        <w:numPr>
          <w:ilvl w:val="0"/>
          <w:numId w:val="1"/>
        </w:numPr>
        <w:ind w:left="0" w:firstLine="709"/>
        <w:jc w:val="center"/>
        <w:rPr>
          <w:b/>
        </w:rPr>
      </w:pPr>
      <w:r w:rsidRPr="004B66E3">
        <w:rPr>
          <w:b/>
        </w:rPr>
        <w:t>Пояснительная записка.</w:t>
      </w:r>
    </w:p>
    <w:p w:rsidR="00F723D4" w:rsidRPr="004B66E3" w:rsidRDefault="00F723D4" w:rsidP="00F723D4">
      <w:pPr>
        <w:ind w:firstLine="709"/>
        <w:jc w:val="both"/>
        <w:rPr>
          <w:lang w:eastAsia="ru-RU"/>
        </w:rPr>
      </w:pPr>
      <w:r w:rsidRPr="004B66E3">
        <w:rPr>
          <w:color w:val="000000"/>
          <w:lang w:eastAsia="ru-RU"/>
        </w:rPr>
        <w:t xml:space="preserve">    Программа внеурочной деятельности «</w:t>
      </w:r>
      <w:r>
        <w:t>Ступеньки грамотности</w:t>
      </w:r>
      <w:r w:rsidRPr="004B66E3">
        <w:rPr>
          <w:color w:val="000000"/>
          <w:lang w:eastAsia="ru-RU"/>
        </w:rPr>
        <w:t>» составлена на основе Федерального государственного образовательного стандарта начального общего образования, Примерной программы внеурочной деятельности.</w:t>
      </w:r>
    </w:p>
    <w:p w:rsidR="00F723D4" w:rsidRPr="004B66E3" w:rsidRDefault="00F723D4" w:rsidP="00F723D4">
      <w:pPr>
        <w:ind w:firstLine="709"/>
        <w:jc w:val="both"/>
        <w:rPr>
          <w:lang w:eastAsia="ru-RU"/>
        </w:rPr>
      </w:pPr>
      <w:r w:rsidRPr="004B66E3">
        <w:rPr>
          <w:color w:val="000000"/>
          <w:lang w:eastAsia="ru-RU"/>
        </w:rPr>
        <w:t>Программа внеурочной деятельности «</w:t>
      </w:r>
      <w:r>
        <w:t>Ступеньки грамотности</w:t>
      </w:r>
      <w:r w:rsidRPr="004B66E3">
        <w:rPr>
          <w:color w:val="000000"/>
          <w:lang w:eastAsia="ru-RU"/>
        </w:rPr>
        <w:t>», рассчитанная на реализацию в течение 1 года, структурирована в соответствии с</w:t>
      </w:r>
      <w:r>
        <w:rPr>
          <w:color w:val="000000"/>
          <w:lang w:eastAsia="ru-RU"/>
        </w:rPr>
        <w:t xml:space="preserve"> направлением дополнительного изучения учебных предметов, </w:t>
      </w:r>
      <w:r w:rsidRPr="004B66E3">
        <w:rPr>
          <w:color w:val="000000"/>
          <w:lang w:eastAsia="ru-RU"/>
        </w:rPr>
        <w:t>духовно-нравственным направлением, которое обеспечивает духовно-нравственное развитие обучающихся в единстве урочной, внеурочной, внешкольной деятельности, в совместной педагогической работе образовательного учреждения, семьи и других институтов общества. </w:t>
      </w:r>
    </w:p>
    <w:p w:rsidR="00F723D4" w:rsidRPr="004B66E3" w:rsidRDefault="00F723D4" w:rsidP="00F723D4">
      <w:pPr>
        <w:numPr>
          <w:ilvl w:val="0"/>
          <w:numId w:val="1"/>
        </w:numPr>
        <w:ind w:left="0" w:firstLine="709"/>
        <w:jc w:val="center"/>
        <w:rPr>
          <w:b/>
          <w:lang w:eastAsia="ru-RU"/>
        </w:rPr>
      </w:pPr>
      <w:r w:rsidRPr="004B66E3">
        <w:rPr>
          <w:b/>
          <w:bCs/>
          <w:lang w:eastAsia="ru-RU"/>
        </w:rPr>
        <w:t>Новизна, актуальность, педагогическая целесообразность</w:t>
      </w:r>
    </w:p>
    <w:p w:rsidR="00F723D4" w:rsidRPr="004B66E3" w:rsidRDefault="00F723D4" w:rsidP="00F723D4">
      <w:pPr>
        <w:ind w:firstLine="709"/>
        <w:jc w:val="both"/>
      </w:pPr>
      <w:r w:rsidRPr="004B66E3">
        <w:t>Программа рассчитана на проведение теоретических и практических занятий с учащимися 4 класса.</w:t>
      </w:r>
    </w:p>
    <w:p w:rsidR="00F723D4" w:rsidRPr="004B66E3" w:rsidRDefault="00F723D4" w:rsidP="00F723D4">
      <w:pPr>
        <w:ind w:firstLine="709"/>
        <w:jc w:val="both"/>
        <w:rPr>
          <w:lang w:eastAsia="ru-RU"/>
        </w:rPr>
      </w:pPr>
      <w:r w:rsidRPr="004B66E3">
        <w:rPr>
          <w:lang w:eastAsia="ru-RU"/>
        </w:rPr>
        <w:t xml:space="preserve">В настоящее время в России возрождаются духовные ценности культуры и образования, значимость духовно – нравственного воспитания стали понимать и родители учащихся. О чём свидетельствует и социальный заказ родителей при выборе направлений кружковой деятельности для своих детей. Родители понимают, что на сегодняшний день у детей снижены ценностные ориентиры. </w:t>
      </w:r>
    </w:p>
    <w:p w:rsidR="00F723D4" w:rsidRPr="004B66E3" w:rsidRDefault="00F723D4" w:rsidP="00F723D4">
      <w:pPr>
        <w:pStyle w:val="a3"/>
        <w:spacing w:before="0" w:after="0"/>
        <w:ind w:firstLine="709"/>
        <w:jc w:val="both"/>
      </w:pPr>
      <w:r w:rsidRPr="004B66E3">
        <w:rPr>
          <w:color w:val="000000"/>
          <w:lang w:eastAsia="ru-RU"/>
        </w:rPr>
        <w:t>Использовать данную программу внеурочной деятельности позволяет выявить дополнительные способности учащихся, сплотить и объединить ребят в дружный коллектив, помочь адаптироваться на данном жизненном этапе. </w:t>
      </w:r>
    </w:p>
    <w:p w:rsidR="00F723D4" w:rsidRPr="004B66E3" w:rsidRDefault="00F723D4" w:rsidP="00F723D4">
      <w:pPr>
        <w:ind w:firstLine="709"/>
        <w:jc w:val="center"/>
        <w:rPr>
          <w:b/>
        </w:rPr>
      </w:pPr>
      <w:r w:rsidRPr="004B66E3">
        <w:rPr>
          <w:b/>
        </w:rPr>
        <w:t>1.2 Цели и задачи</w:t>
      </w:r>
    </w:p>
    <w:p w:rsidR="00F723D4" w:rsidRPr="004B66E3" w:rsidRDefault="00F723D4" w:rsidP="00F723D4">
      <w:pPr>
        <w:ind w:firstLine="709"/>
        <w:jc w:val="both"/>
        <w:rPr>
          <w:bCs/>
        </w:rPr>
      </w:pPr>
      <w:r w:rsidRPr="004B66E3">
        <w:rPr>
          <w:b/>
        </w:rPr>
        <w:t>Цель программы:</w:t>
      </w:r>
      <w:r w:rsidRPr="004B66E3">
        <w:rPr>
          <w:bCs/>
        </w:rPr>
        <w:t xml:space="preserve"> расширение лингвистического кругозора учащихся через систему развивающих занятий.</w:t>
      </w:r>
    </w:p>
    <w:p w:rsidR="00F723D4" w:rsidRPr="004B66E3" w:rsidRDefault="00F723D4" w:rsidP="00F723D4">
      <w:pPr>
        <w:ind w:firstLine="709"/>
        <w:jc w:val="both"/>
        <w:rPr>
          <w:b/>
        </w:rPr>
      </w:pPr>
      <w:r w:rsidRPr="004B66E3">
        <w:rPr>
          <w:b/>
        </w:rPr>
        <w:t>Задачи программы:</w:t>
      </w:r>
    </w:p>
    <w:p w:rsidR="00F723D4" w:rsidRPr="004B66E3" w:rsidRDefault="00F723D4" w:rsidP="00F723D4">
      <w:pPr>
        <w:numPr>
          <w:ilvl w:val="0"/>
          <w:numId w:val="2"/>
        </w:numPr>
        <w:ind w:left="0" w:firstLine="709"/>
        <w:jc w:val="both"/>
        <w:rPr>
          <w:bCs/>
        </w:rPr>
      </w:pPr>
      <w:r w:rsidRPr="004B66E3">
        <w:rPr>
          <w:bCs/>
        </w:rPr>
        <w:t>развитие лингвистических компетенций учащихся;</w:t>
      </w:r>
    </w:p>
    <w:p w:rsidR="00F723D4" w:rsidRPr="004B66E3" w:rsidRDefault="00F723D4" w:rsidP="00F723D4">
      <w:pPr>
        <w:numPr>
          <w:ilvl w:val="0"/>
          <w:numId w:val="2"/>
        </w:numPr>
        <w:ind w:left="0" w:firstLine="709"/>
        <w:jc w:val="both"/>
        <w:rPr>
          <w:bCs/>
        </w:rPr>
      </w:pPr>
      <w:r w:rsidRPr="004B66E3">
        <w:rPr>
          <w:bCs/>
        </w:rPr>
        <w:t>формирование любви и уважения к русскому языку;</w:t>
      </w:r>
    </w:p>
    <w:p w:rsidR="00F723D4" w:rsidRPr="004B66E3" w:rsidRDefault="00F723D4" w:rsidP="00F723D4">
      <w:pPr>
        <w:numPr>
          <w:ilvl w:val="0"/>
          <w:numId w:val="2"/>
        </w:numPr>
        <w:ind w:left="0" w:firstLine="709"/>
        <w:jc w:val="both"/>
        <w:rPr>
          <w:bCs/>
        </w:rPr>
      </w:pPr>
      <w:r w:rsidRPr="004B66E3">
        <w:rPr>
          <w:bCs/>
        </w:rPr>
        <w:t>развитие познавательных способностей младших школьников;</w:t>
      </w:r>
    </w:p>
    <w:p w:rsidR="00F723D4" w:rsidRPr="004B66E3" w:rsidRDefault="00F723D4" w:rsidP="00F723D4">
      <w:pPr>
        <w:numPr>
          <w:ilvl w:val="0"/>
          <w:numId w:val="2"/>
        </w:numPr>
        <w:ind w:left="0" w:firstLine="709"/>
        <w:jc w:val="both"/>
        <w:rPr>
          <w:bCs/>
        </w:rPr>
      </w:pPr>
      <w:r w:rsidRPr="004B66E3">
        <w:rPr>
          <w:bCs/>
        </w:rPr>
        <w:t>развитие творческих способностей младших школьников;</w:t>
      </w:r>
    </w:p>
    <w:p w:rsidR="00F723D4" w:rsidRPr="004B66E3" w:rsidRDefault="00F723D4" w:rsidP="00F723D4">
      <w:pPr>
        <w:numPr>
          <w:ilvl w:val="0"/>
          <w:numId w:val="2"/>
        </w:numPr>
        <w:ind w:left="0" w:firstLine="709"/>
        <w:jc w:val="both"/>
        <w:rPr>
          <w:bCs/>
        </w:rPr>
      </w:pPr>
      <w:r w:rsidRPr="004B66E3">
        <w:rPr>
          <w:bCs/>
        </w:rPr>
        <w:t>расширение кругозора учащихся.</w:t>
      </w:r>
    </w:p>
    <w:p w:rsidR="00F723D4" w:rsidRPr="004B66E3" w:rsidRDefault="00F723D4" w:rsidP="00F723D4">
      <w:pPr>
        <w:ind w:firstLine="709"/>
        <w:jc w:val="both"/>
        <w:rPr>
          <w:bCs/>
        </w:rPr>
      </w:pPr>
      <w:r w:rsidRPr="004B66E3">
        <w:rPr>
          <w:bCs/>
        </w:rPr>
        <w:t>Система представленных задач и упражнений позволяет решать все три аспекта дидактической цели: познавательный, развивающий и воспитывающий.</w:t>
      </w:r>
    </w:p>
    <w:p w:rsidR="00F723D4" w:rsidRPr="004B66E3" w:rsidRDefault="00F723D4" w:rsidP="00F723D4">
      <w:pPr>
        <w:ind w:firstLine="709"/>
        <w:jc w:val="both"/>
        <w:rPr>
          <w:b/>
        </w:rPr>
      </w:pPr>
      <w:r w:rsidRPr="004B66E3">
        <w:rPr>
          <w:b/>
        </w:rPr>
        <w:t>Познавательный аспект</w:t>
      </w:r>
    </w:p>
    <w:p w:rsidR="00F723D4" w:rsidRPr="004B66E3" w:rsidRDefault="00F723D4" w:rsidP="00F723D4">
      <w:pPr>
        <w:numPr>
          <w:ilvl w:val="0"/>
          <w:numId w:val="3"/>
        </w:numPr>
        <w:ind w:left="0" w:firstLine="709"/>
        <w:jc w:val="both"/>
        <w:rPr>
          <w:bCs/>
        </w:rPr>
      </w:pPr>
      <w:r w:rsidRPr="004B66E3">
        <w:rPr>
          <w:bCs/>
        </w:rPr>
        <w:t>формирование и развитие разных видов памяти, внимания, воображения;</w:t>
      </w:r>
    </w:p>
    <w:p w:rsidR="00F723D4" w:rsidRPr="004B66E3" w:rsidRDefault="00F723D4" w:rsidP="00F723D4">
      <w:pPr>
        <w:numPr>
          <w:ilvl w:val="0"/>
          <w:numId w:val="3"/>
        </w:numPr>
        <w:ind w:left="0" w:firstLine="709"/>
        <w:jc w:val="both"/>
        <w:rPr>
          <w:bCs/>
        </w:rPr>
      </w:pPr>
      <w:r w:rsidRPr="004B66E3">
        <w:rPr>
          <w:bCs/>
        </w:rPr>
        <w:t>формирование и развитие общеучебных умений и навыков;</w:t>
      </w:r>
    </w:p>
    <w:p w:rsidR="00F723D4" w:rsidRPr="004B66E3" w:rsidRDefault="00F723D4" w:rsidP="00F723D4">
      <w:pPr>
        <w:numPr>
          <w:ilvl w:val="0"/>
          <w:numId w:val="3"/>
        </w:numPr>
        <w:ind w:left="0" w:firstLine="709"/>
        <w:jc w:val="both"/>
        <w:rPr>
          <w:bCs/>
        </w:rPr>
      </w:pPr>
      <w:r w:rsidRPr="004B66E3">
        <w:rPr>
          <w:bCs/>
        </w:rPr>
        <w:t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</w:t>
      </w:r>
    </w:p>
    <w:p w:rsidR="00F723D4" w:rsidRPr="004B66E3" w:rsidRDefault="00F723D4" w:rsidP="00F723D4">
      <w:pPr>
        <w:ind w:firstLine="709"/>
        <w:jc w:val="both"/>
        <w:rPr>
          <w:b/>
        </w:rPr>
      </w:pPr>
      <w:r w:rsidRPr="004B66E3">
        <w:rPr>
          <w:b/>
        </w:rPr>
        <w:t>Развивающий аспект</w:t>
      </w:r>
    </w:p>
    <w:p w:rsidR="00F723D4" w:rsidRPr="004B66E3" w:rsidRDefault="00F723D4" w:rsidP="00F723D4">
      <w:pPr>
        <w:numPr>
          <w:ilvl w:val="0"/>
          <w:numId w:val="4"/>
        </w:numPr>
        <w:ind w:left="0" w:firstLine="709"/>
        <w:jc w:val="both"/>
        <w:rPr>
          <w:bCs/>
        </w:rPr>
      </w:pPr>
      <w:r w:rsidRPr="004B66E3">
        <w:rPr>
          <w:bCs/>
        </w:rPr>
        <w:t>развитие речи;</w:t>
      </w:r>
    </w:p>
    <w:p w:rsidR="00F723D4" w:rsidRPr="004B66E3" w:rsidRDefault="00F723D4" w:rsidP="00F723D4">
      <w:pPr>
        <w:numPr>
          <w:ilvl w:val="0"/>
          <w:numId w:val="4"/>
        </w:numPr>
        <w:ind w:left="0" w:firstLine="709"/>
        <w:jc w:val="both"/>
        <w:rPr>
          <w:bCs/>
        </w:rPr>
      </w:pPr>
      <w:r w:rsidRPr="004B66E3">
        <w:rPr>
          <w:bCs/>
        </w:rPr>
        <w:t>развитие мышления в ходе усвоения таких приемов мыслительной деятельности,</w:t>
      </w:r>
    </w:p>
    <w:p w:rsidR="00F723D4" w:rsidRPr="004B66E3" w:rsidRDefault="00F723D4" w:rsidP="00F723D4">
      <w:pPr>
        <w:numPr>
          <w:ilvl w:val="0"/>
          <w:numId w:val="4"/>
        </w:numPr>
        <w:ind w:left="0" w:firstLine="709"/>
        <w:jc w:val="both"/>
        <w:rPr>
          <w:bCs/>
        </w:rPr>
      </w:pPr>
      <w:r w:rsidRPr="004B66E3">
        <w:rPr>
          <w:bCs/>
        </w:rPr>
        <w:t>как умение анализировать, сравнивать, синтезировать, обобщать, выделять главное,</w:t>
      </w:r>
    </w:p>
    <w:p w:rsidR="00F723D4" w:rsidRPr="004B66E3" w:rsidRDefault="00F723D4" w:rsidP="00F723D4">
      <w:pPr>
        <w:numPr>
          <w:ilvl w:val="0"/>
          <w:numId w:val="4"/>
        </w:numPr>
        <w:ind w:left="0" w:firstLine="709"/>
        <w:jc w:val="both"/>
        <w:rPr>
          <w:bCs/>
        </w:rPr>
      </w:pPr>
      <w:r w:rsidRPr="004B66E3">
        <w:rPr>
          <w:bCs/>
        </w:rPr>
        <w:t>доказывать и опровергать.</w:t>
      </w:r>
    </w:p>
    <w:p w:rsidR="00F723D4" w:rsidRPr="004B66E3" w:rsidRDefault="00F723D4" w:rsidP="00F723D4">
      <w:pPr>
        <w:ind w:firstLine="709"/>
        <w:jc w:val="both"/>
        <w:rPr>
          <w:b/>
        </w:rPr>
      </w:pPr>
      <w:r w:rsidRPr="004B66E3">
        <w:rPr>
          <w:b/>
        </w:rPr>
        <w:t>Воспитывающий аспект</w:t>
      </w:r>
    </w:p>
    <w:p w:rsidR="00E3044D" w:rsidRDefault="00F723D4" w:rsidP="00F723D4">
      <w:pPr>
        <w:rPr>
          <w:bCs/>
        </w:rPr>
      </w:pPr>
      <w:r w:rsidRPr="004B66E3">
        <w:rPr>
          <w:bCs/>
        </w:rPr>
        <w:t>воспитание системы нравственных межличностных отношений</w:t>
      </w:r>
      <w:r>
        <w:rPr>
          <w:bCs/>
        </w:rPr>
        <w:t>.</w:t>
      </w:r>
    </w:p>
    <w:p w:rsidR="00F723D4" w:rsidRPr="004B66E3" w:rsidRDefault="00F723D4" w:rsidP="00F723D4">
      <w:pPr>
        <w:autoSpaceDE w:val="0"/>
        <w:autoSpaceDN w:val="0"/>
        <w:adjustRightInd w:val="0"/>
        <w:ind w:firstLine="709"/>
        <w:jc w:val="center"/>
        <w:rPr>
          <w:color w:val="000000"/>
          <w:lang w:eastAsia="ru-RU"/>
        </w:rPr>
      </w:pPr>
      <w:r w:rsidRPr="004B66E3">
        <w:rPr>
          <w:b/>
          <w:color w:val="030303"/>
          <w:lang w:eastAsia="ru-RU"/>
        </w:rPr>
        <w:t>Для реализации программного содержания используются:</w:t>
      </w:r>
    </w:p>
    <w:p w:rsidR="00F723D4" w:rsidRDefault="00F723D4" w:rsidP="00F723D4">
      <w:pPr>
        <w:ind w:firstLine="709"/>
        <w:jc w:val="both"/>
        <w:rPr>
          <w:rFonts w:eastAsia="Calibri"/>
          <w:b/>
          <w:lang w:eastAsia="en-US"/>
        </w:rPr>
      </w:pPr>
      <w:r w:rsidRPr="004B66E3">
        <w:rPr>
          <w:rFonts w:eastAsia="Calibri"/>
          <w:b/>
          <w:lang w:eastAsia="en-US"/>
        </w:rPr>
        <w:t xml:space="preserve">                Список литературы</w:t>
      </w:r>
    </w:p>
    <w:p w:rsidR="007908A8" w:rsidRPr="004B66E3" w:rsidRDefault="007908A8" w:rsidP="007908A8">
      <w:pPr>
        <w:numPr>
          <w:ilvl w:val="0"/>
          <w:numId w:val="5"/>
        </w:numPr>
        <w:ind w:left="0" w:firstLine="709"/>
        <w:jc w:val="both"/>
        <w:rPr>
          <w:rFonts w:eastAsia="Calibri"/>
          <w:lang w:eastAsia="en-US"/>
        </w:rPr>
      </w:pPr>
      <w:r w:rsidRPr="004B66E3">
        <w:rPr>
          <w:color w:val="000000"/>
          <w:lang w:eastAsia="ru-RU"/>
        </w:rPr>
        <w:t xml:space="preserve">Рабочие тетради «Занимательный русский язык. 4 класс» - в двух частях Л.В. </w:t>
      </w:r>
      <w:proofErr w:type="spellStart"/>
      <w:r w:rsidRPr="004B66E3">
        <w:rPr>
          <w:color w:val="000000"/>
          <w:lang w:eastAsia="ru-RU"/>
        </w:rPr>
        <w:t>Мищен</w:t>
      </w:r>
      <w:r>
        <w:rPr>
          <w:color w:val="000000"/>
          <w:lang w:eastAsia="ru-RU"/>
        </w:rPr>
        <w:t>кова</w:t>
      </w:r>
      <w:proofErr w:type="spellEnd"/>
      <w:r>
        <w:rPr>
          <w:color w:val="000000"/>
          <w:lang w:eastAsia="ru-RU"/>
        </w:rPr>
        <w:t>. М.: Издательство РОСТ, 202</w:t>
      </w:r>
      <w:r w:rsidRPr="004B66E3">
        <w:rPr>
          <w:color w:val="000000"/>
          <w:lang w:eastAsia="ru-RU"/>
        </w:rPr>
        <w:t>3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r w:rsidRPr="004B66E3">
        <w:rPr>
          <w:color w:val="000000"/>
          <w:lang w:eastAsia="ru-RU"/>
        </w:rPr>
        <w:lastRenderedPageBreak/>
        <w:t>Волина В. В. Вес</w:t>
      </w:r>
      <w:r>
        <w:rPr>
          <w:color w:val="000000"/>
          <w:lang w:eastAsia="ru-RU"/>
        </w:rPr>
        <w:t>елая грамматика. М.: Знание, 201</w:t>
      </w:r>
      <w:r w:rsidRPr="004B66E3">
        <w:rPr>
          <w:color w:val="000000"/>
          <w:lang w:eastAsia="ru-RU"/>
        </w:rPr>
        <w:t>5 г.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r w:rsidRPr="004B66E3">
        <w:rPr>
          <w:color w:val="000000"/>
          <w:lang w:eastAsia="ru-RU"/>
        </w:rPr>
        <w:t>Волина В. В. Русский язык. Учимся играя. Екатеринбу</w:t>
      </w:r>
      <w:r>
        <w:rPr>
          <w:color w:val="000000"/>
          <w:lang w:eastAsia="ru-RU"/>
        </w:rPr>
        <w:t>рг ТОО. Издательство “АРГО”, 201</w:t>
      </w:r>
      <w:r w:rsidRPr="004B66E3">
        <w:rPr>
          <w:color w:val="000000"/>
          <w:lang w:eastAsia="ru-RU"/>
        </w:rPr>
        <w:t>6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r w:rsidRPr="004B66E3">
        <w:rPr>
          <w:color w:val="000000"/>
          <w:lang w:eastAsia="ru-RU"/>
        </w:rPr>
        <w:t>Волина В. В. Русский язык в рассказах, ск</w:t>
      </w:r>
      <w:r>
        <w:rPr>
          <w:color w:val="000000"/>
          <w:lang w:eastAsia="ru-RU"/>
        </w:rPr>
        <w:t>азках, стихах. Москва “АСТ”, 201</w:t>
      </w:r>
      <w:r w:rsidRPr="004B66E3">
        <w:rPr>
          <w:color w:val="000000"/>
          <w:lang w:eastAsia="ru-RU"/>
        </w:rPr>
        <w:t>6 г.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proofErr w:type="spellStart"/>
      <w:r w:rsidRPr="004B66E3">
        <w:rPr>
          <w:color w:val="000000"/>
          <w:lang w:eastAsia="ru-RU"/>
        </w:rPr>
        <w:t>Граник</w:t>
      </w:r>
      <w:proofErr w:type="spellEnd"/>
      <w:r w:rsidRPr="004B66E3">
        <w:rPr>
          <w:color w:val="000000"/>
          <w:lang w:eastAsia="ru-RU"/>
        </w:rPr>
        <w:t xml:space="preserve"> Г. Г., Бондаренко С. М., Концевая Л. А. Секреты орфог</w:t>
      </w:r>
      <w:r>
        <w:rPr>
          <w:color w:val="000000"/>
          <w:lang w:eastAsia="ru-RU"/>
        </w:rPr>
        <w:t>рафии. Москва “Просвещение”, 201</w:t>
      </w:r>
      <w:r w:rsidRPr="004B66E3">
        <w:rPr>
          <w:color w:val="000000"/>
          <w:lang w:eastAsia="ru-RU"/>
        </w:rPr>
        <w:t>1 г.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proofErr w:type="spellStart"/>
      <w:r w:rsidRPr="004B66E3">
        <w:rPr>
          <w:color w:val="000000"/>
          <w:lang w:eastAsia="ru-RU"/>
        </w:rPr>
        <w:t>Канакина</w:t>
      </w:r>
      <w:proofErr w:type="spellEnd"/>
      <w:r w:rsidRPr="004B66E3">
        <w:rPr>
          <w:color w:val="000000"/>
          <w:lang w:eastAsia="ru-RU"/>
        </w:rPr>
        <w:t xml:space="preserve"> В. П. Работа над трудными словами в начальных кл</w:t>
      </w:r>
      <w:r>
        <w:rPr>
          <w:color w:val="000000"/>
          <w:lang w:eastAsia="ru-RU"/>
        </w:rPr>
        <w:t>ассах. Москва “Просвещение”, 202</w:t>
      </w:r>
      <w:r w:rsidRPr="004B66E3">
        <w:rPr>
          <w:color w:val="000000"/>
          <w:lang w:eastAsia="ru-RU"/>
        </w:rPr>
        <w:t>1 г.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r w:rsidRPr="004B66E3">
        <w:rPr>
          <w:color w:val="000000"/>
          <w:lang w:eastAsia="ru-RU"/>
        </w:rPr>
        <w:t>Левушкина О. Н. Словарная работа в начальных кла</w:t>
      </w:r>
      <w:r>
        <w:rPr>
          <w:color w:val="000000"/>
          <w:lang w:eastAsia="ru-RU"/>
        </w:rPr>
        <w:t>ссах. (1-4) Москва “ВЛАДОС”, 202</w:t>
      </w:r>
      <w:r w:rsidRPr="004B66E3">
        <w:rPr>
          <w:color w:val="000000"/>
          <w:lang w:eastAsia="ru-RU"/>
        </w:rPr>
        <w:t>3 г.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r w:rsidRPr="004B66E3">
        <w:rPr>
          <w:color w:val="000000"/>
          <w:lang w:eastAsia="ru-RU"/>
        </w:rPr>
        <w:t>Полякова А. В. Творческие учебные задания по русскому языку для учащихся 1-4 классов. Самара. Издательство “Сам Вен”, 1997 г.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r w:rsidRPr="004B66E3">
        <w:rPr>
          <w:color w:val="000000"/>
          <w:lang w:eastAsia="ru-RU"/>
        </w:rPr>
        <w:t>Превращения слов. Учебное пособие. Сост. Полякова А. В. Москва “Просвещение”, 1991 г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proofErr w:type="spellStart"/>
      <w:r w:rsidRPr="004B66E3">
        <w:rPr>
          <w:color w:val="000000"/>
          <w:lang w:eastAsia="ru-RU"/>
        </w:rPr>
        <w:t>Рик</w:t>
      </w:r>
      <w:proofErr w:type="spellEnd"/>
      <w:r w:rsidRPr="004B66E3">
        <w:rPr>
          <w:color w:val="000000"/>
          <w:lang w:eastAsia="ru-RU"/>
        </w:rPr>
        <w:t xml:space="preserve"> Т. Г. Доброе утро, Имя Прилагательное! М.: РИО “Самовар”, 1994 г.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proofErr w:type="spellStart"/>
      <w:r w:rsidRPr="004B66E3">
        <w:rPr>
          <w:color w:val="000000"/>
          <w:lang w:eastAsia="ru-RU"/>
        </w:rPr>
        <w:t>Рик</w:t>
      </w:r>
      <w:proofErr w:type="spellEnd"/>
      <w:r w:rsidRPr="004B66E3">
        <w:rPr>
          <w:color w:val="000000"/>
          <w:lang w:eastAsia="ru-RU"/>
        </w:rPr>
        <w:t xml:space="preserve"> Т. Г. Здравствуйте, Имя Существительное! М.: РИО “Самовар”, 1994 г.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proofErr w:type="spellStart"/>
      <w:r w:rsidRPr="004B66E3">
        <w:rPr>
          <w:color w:val="000000"/>
          <w:lang w:eastAsia="ru-RU"/>
        </w:rPr>
        <w:t>Рик</w:t>
      </w:r>
      <w:proofErr w:type="spellEnd"/>
      <w:r w:rsidRPr="004B66E3">
        <w:rPr>
          <w:color w:val="000000"/>
          <w:lang w:eastAsia="ru-RU"/>
        </w:rPr>
        <w:t xml:space="preserve"> Т. Г. Здравствуй, дядюшка Глагол! М.: РИО “Самовар”, 1995 г.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r w:rsidRPr="004B66E3">
        <w:rPr>
          <w:color w:val="000000"/>
          <w:lang w:eastAsia="ru-RU"/>
        </w:rPr>
        <w:t>Тоцкий П. С. Орфография без правил. Начальная школа. Москва “Просвещение”, 1991 г.</w:t>
      </w:r>
    </w:p>
    <w:p w:rsidR="00F723D4" w:rsidRPr="004B66E3" w:rsidRDefault="00F723D4" w:rsidP="00F723D4">
      <w:pPr>
        <w:numPr>
          <w:ilvl w:val="0"/>
          <w:numId w:val="6"/>
        </w:numPr>
        <w:shd w:val="clear" w:color="auto" w:fill="FFFFFF"/>
        <w:suppressAutoHyphens w:val="0"/>
        <w:ind w:left="0" w:firstLine="709"/>
        <w:jc w:val="both"/>
        <w:rPr>
          <w:color w:val="000000"/>
          <w:lang w:eastAsia="ru-RU"/>
        </w:rPr>
      </w:pPr>
      <w:proofErr w:type="spellStart"/>
      <w:r w:rsidRPr="004B66E3">
        <w:rPr>
          <w:color w:val="000000"/>
          <w:lang w:eastAsia="ru-RU"/>
        </w:rPr>
        <w:t>Ундзенкова</w:t>
      </w:r>
      <w:proofErr w:type="spellEnd"/>
      <w:r w:rsidRPr="004B66E3">
        <w:rPr>
          <w:color w:val="000000"/>
          <w:lang w:eastAsia="ru-RU"/>
        </w:rPr>
        <w:t xml:space="preserve"> А. В., </w:t>
      </w:r>
      <w:proofErr w:type="spellStart"/>
      <w:r w:rsidRPr="004B66E3">
        <w:rPr>
          <w:color w:val="000000"/>
          <w:lang w:eastAsia="ru-RU"/>
        </w:rPr>
        <w:t>Сагирова</w:t>
      </w:r>
      <w:proofErr w:type="spellEnd"/>
      <w:r w:rsidRPr="004B66E3">
        <w:rPr>
          <w:color w:val="000000"/>
          <w:lang w:eastAsia="ru-RU"/>
        </w:rPr>
        <w:t xml:space="preserve"> О. В. Русский с увлечением. Учимся играя. Екатеринбург. “АРД ЛТД”, 1997 г.</w:t>
      </w:r>
    </w:p>
    <w:p w:rsidR="00F723D4" w:rsidRPr="00F723D4" w:rsidRDefault="00F723D4" w:rsidP="00F723D4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723D4">
        <w:rPr>
          <w:rFonts w:ascii="Times New Roman" w:hAnsi="Times New Roman"/>
          <w:b/>
          <w:sz w:val="28"/>
          <w:szCs w:val="24"/>
        </w:rPr>
        <w:t>Формы и режим занятий</w:t>
      </w:r>
    </w:p>
    <w:p w:rsidR="00F723D4" w:rsidRPr="00F723D4" w:rsidRDefault="00F723D4" w:rsidP="00F723D4">
      <w:pPr>
        <w:pStyle w:val="a4"/>
        <w:numPr>
          <w:ilvl w:val="0"/>
          <w:numId w:val="6"/>
        </w:numPr>
        <w:shd w:val="clear" w:color="auto" w:fill="FFFFFF"/>
        <w:jc w:val="both"/>
        <w:rPr>
          <w:rFonts w:ascii="Times New Roman" w:hAnsi="Times New Roman"/>
          <w:sz w:val="24"/>
        </w:rPr>
      </w:pPr>
      <w:r w:rsidRPr="00F723D4">
        <w:rPr>
          <w:rFonts w:ascii="Times New Roman" w:hAnsi="Times New Roman"/>
          <w:b/>
          <w:sz w:val="24"/>
        </w:rPr>
        <w:t>Сроки реализации программы:</w:t>
      </w:r>
      <w:r w:rsidRPr="00F723D4">
        <w:rPr>
          <w:rFonts w:ascii="Times New Roman" w:hAnsi="Times New Roman"/>
          <w:sz w:val="24"/>
        </w:rPr>
        <w:t xml:space="preserve"> </w:t>
      </w:r>
    </w:p>
    <w:p w:rsidR="00F723D4" w:rsidRPr="00F723D4" w:rsidRDefault="00F723D4" w:rsidP="00F723D4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</w:rPr>
      </w:pPr>
      <w:r w:rsidRPr="00F723D4">
        <w:rPr>
          <w:rFonts w:ascii="Times New Roman" w:hAnsi="Times New Roman"/>
          <w:sz w:val="24"/>
        </w:rPr>
        <w:t xml:space="preserve">Программа рассчитана на проведение занятий во внеурочное время с детьми 8-11 лет (начальная школа) </w:t>
      </w:r>
      <w:r>
        <w:rPr>
          <w:rFonts w:ascii="Times New Roman" w:hAnsi="Times New Roman"/>
          <w:color w:val="333333"/>
          <w:sz w:val="24"/>
        </w:rPr>
        <w:t>в 4 классе - 34 часа, 1 год.</w:t>
      </w:r>
    </w:p>
    <w:p w:rsidR="00F723D4" w:rsidRPr="00F723D4" w:rsidRDefault="00F723D4" w:rsidP="00F723D4">
      <w:pPr>
        <w:pStyle w:val="a4"/>
        <w:numPr>
          <w:ilvl w:val="0"/>
          <w:numId w:val="6"/>
        </w:numPr>
        <w:jc w:val="center"/>
        <w:rPr>
          <w:b/>
          <w:bCs/>
        </w:rPr>
      </w:pPr>
      <w:r w:rsidRPr="00F723D4">
        <w:rPr>
          <w:b/>
          <w:bCs/>
        </w:rPr>
        <w:t>Формы учета планируемых результатов:</w:t>
      </w:r>
    </w:p>
    <w:p w:rsidR="00F723D4" w:rsidRPr="007908A8" w:rsidRDefault="00F723D4" w:rsidP="00F723D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6E3">
        <w:rPr>
          <w:rFonts w:ascii="Times New Roman" w:hAnsi="Times New Roman"/>
          <w:sz w:val="24"/>
          <w:szCs w:val="24"/>
          <w:shd w:val="clear" w:color="auto" w:fill="FFFFFF"/>
        </w:rPr>
        <w:t>Наблюдение за поведением детей по приходу в школу, во время перемен, при посещении ими столовой, на уроках физкультуры; беседы с детьми и их родителями о важных вопросах нравственного воспитания, опрос на занятиях после пройденной темы, анкеты, викторины после каждого изученного раздела, в конце года мониторинг.</w:t>
      </w:r>
    </w:p>
    <w:p w:rsidR="007908A8" w:rsidRPr="004B66E3" w:rsidRDefault="007908A8" w:rsidP="007908A8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08A8" w:rsidRPr="007908A8" w:rsidRDefault="007908A8" w:rsidP="007908A8">
      <w:pPr>
        <w:pStyle w:val="a4"/>
        <w:numPr>
          <w:ilvl w:val="0"/>
          <w:numId w:val="6"/>
        </w:numPr>
        <w:rPr>
          <w:b/>
        </w:rPr>
      </w:pPr>
      <w:r w:rsidRPr="007908A8">
        <w:rPr>
          <w:b/>
        </w:rPr>
        <w:t xml:space="preserve">Структура рабочей программы </w:t>
      </w:r>
    </w:p>
    <w:p w:rsidR="007908A8" w:rsidRPr="008A6BE1" w:rsidRDefault="007908A8" w:rsidP="007908A8">
      <w:r w:rsidRPr="008A6BE1">
        <w:t xml:space="preserve">1.Пояснительная записка </w:t>
      </w:r>
    </w:p>
    <w:p w:rsidR="007908A8" w:rsidRDefault="007908A8" w:rsidP="007908A8">
      <w:r>
        <w:t xml:space="preserve">2. </w:t>
      </w:r>
      <w:r>
        <w:t xml:space="preserve">Цели и </w:t>
      </w:r>
      <w:proofErr w:type="spellStart"/>
      <w:r>
        <w:t>залачи</w:t>
      </w:r>
      <w:proofErr w:type="spellEnd"/>
    </w:p>
    <w:p w:rsidR="007908A8" w:rsidRPr="00D83B78" w:rsidRDefault="007908A8" w:rsidP="007908A8">
      <w:r>
        <w:t>3. Формы и режим занятий</w:t>
      </w:r>
    </w:p>
    <w:p w:rsidR="007908A8" w:rsidRPr="00D83B78" w:rsidRDefault="007908A8" w:rsidP="007908A8">
      <w:r>
        <w:t>4.</w:t>
      </w:r>
      <w:r w:rsidRPr="00D83B78">
        <w:t xml:space="preserve"> Планируемые результаты освоения учебного курса</w:t>
      </w:r>
    </w:p>
    <w:p w:rsidR="007908A8" w:rsidRDefault="007908A8" w:rsidP="007908A8">
      <w:r>
        <w:t>5</w:t>
      </w:r>
      <w:r w:rsidRPr="00D83B78">
        <w:t xml:space="preserve">.Тематическое планирование </w:t>
      </w:r>
    </w:p>
    <w:p w:rsidR="007908A8" w:rsidRPr="00D83B78" w:rsidRDefault="007908A8" w:rsidP="007908A8">
      <w:r>
        <w:t>Составитель: Миргазова Ел</w:t>
      </w:r>
      <w:bookmarkStart w:id="0" w:name="_GoBack"/>
      <w:bookmarkEnd w:id="0"/>
      <w:r>
        <w:t>ена Александровна, учитель начальных классов</w:t>
      </w:r>
    </w:p>
    <w:p w:rsidR="00F723D4" w:rsidRPr="00F723D4" w:rsidRDefault="00F723D4" w:rsidP="00F723D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sectPr w:rsidR="00F723D4" w:rsidRPr="00F72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E1D52"/>
    <w:multiLevelType w:val="multilevel"/>
    <w:tmpl w:val="168A2C28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8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96" w:hanging="1800"/>
      </w:pPr>
      <w:rPr>
        <w:rFonts w:hint="default"/>
      </w:rPr>
    </w:lvl>
  </w:abstractNum>
  <w:abstractNum w:abstractNumId="1" w15:restartNumberingAfterBreak="0">
    <w:nsid w:val="4BA778EA"/>
    <w:multiLevelType w:val="hybridMultilevel"/>
    <w:tmpl w:val="F92EF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DB15729"/>
    <w:multiLevelType w:val="hybridMultilevel"/>
    <w:tmpl w:val="F50EA6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E421F6D"/>
    <w:multiLevelType w:val="hybridMultilevel"/>
    <w:tmpl w:val="7B82CF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11D2F37"/>
    <w:multiLevelType w:val="hybridMultilevel"/>
    <w:tmpl w:val="4E2EA2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5CE3F16"/>
    <w:multiLevelType w:val="multilevel"/>
    <w:tmpl w:val="C646F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7A"/>
    <w:rsid w:val="0026347A"/>
    <w:rsid w:val="007908A8"/>
    <w:rsid w:val="00E3044D"/>
    <w:rsid w:val="00F7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76FA2-D459-42A9-8C90-9ECD7C71C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3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723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23D4"/>
    <w:pPr>
      <w:spacing w:before="280" w:after="280"/>
    </w:pPr>
  </w:style>
  <w:style w:type="paragraph" w:styleId="a4">
    <w:name w:val="List Paragraph"/>
    <w:basedOn w:val="a"/>
    <w:uiPriority w:val="34"/>
    <w:qFormat/>
    <w:rsid w:val="00F723D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723D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5">
    <w:name w:val="Body Text"/>
    <w:basedOn w:val="a"/>
    <w:link w:val="a6"/>
    <w:unhideWhenUsed/>
    <w:rsid w:val="00F723D4"/>
    <w:pPr>
      <w:spacing w:after="120"/>
    </w:pPr>
    <w:rPr>
      <w:lang w:val="x-none"/>
    </w:rPr>
  </w:style>
  <w:style w:type="character" w:customStyle="1" w:styleId="a6">
    <w:name w:val="Основной текст Знак"/>
    <w:basedOn w:val="a0"/>
    <w:link w:val="a5"/>
    <w:rsid w:val="00F723D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Zag11">
    <w:name w:val="Zag_11"/>
    <w:rsid w:val="00F723D4"/>
  </w:style>
  <w:style w:type="paragraph" w:customStyle="1" w:styleId="TableParagraph">
    <w:name w:val="Table Paragraph"/>
    <w:basedOn w:val="a"/>
    <w:uiPriority w:val="1"/>
    <w:qFormat/>
    <w:rsid w:val="00F723D4"/>
    <w:pPr>
      <w:widowControl w:val="0"/>
      <w:suppressAutoHyphens w:val="0"/>
      <w:autoSpaceDE w:val="0"/>
      <w:autoSpaceDN w:val="0"/>
      <w:spacing w:line="301" w:lineRule="exact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2024-09-12T16:03:00Z</dcterms:created>
  <dcterms:modified xsi:type="dcterms:W3CDTF">2024-09-12T16:03:00Z</dcterms:modified>
</cp:coreProperties>
</file>